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7E1F8AC4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E159C71" w14:textId="141F5791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7F720B2AD9A8F94A875A2E8604F6E3F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F03E50">
                  <w:rPr>
                    <w:rStyle w:val="Dokumentdatum"/>
                  </w:rPr>
                  <w:t>13. Januar 2021</w:t>
                </w:r>
              </w:sdtContent>
            </w:sdt>
          </w:p>
        </w:tc>
      </w:tr>
      <w:tr w:rsidR="00F725B1" w:rsidRPr="00D5446F" w14:paraId="0840701E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B1B7ABD" w14:textId="500E0791" w:rsidR="00F725B1" w:rsidRPr="00D5446F" w:rsidRDefault="00F725B1" w:rsidP="00F725B1">
            <w:pPr>
              <w:pStyle w:val="Betreff"/>
            </w:pPr>
            <w:r>
              <w:t xml:space="preserve">GEZE IQ box </w:t>
            </w:r>
            <w:proofErr w:type="spellStart"/>
            <w:r>
              <w:t>Safety</w:t>
            </w:r>
            <w:proofErr w:type="spellEnd"/>
            <w:r>
              <w:t xml:space="preserve"> – TÜV-geprüfte Absicherung kraftbetätigter Fenster</w:t>
            </w:r>
            <w:r w:rsidDel="00E31FB4">
              <w:t xml:space="preserve"> </w:t>
            </w:r>
            <w:r>
              <w:t xml:space="preserve"> </w:t>
            </w:r>
          </w:p>
        </w:tc>
      </w:tr>
    </w:tbl>
    <w:p w14:paraId="2B19DF01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1A8CF45E" w14:textId="77777777" w:rsidR="00055891" w:rsidRPr="00D43B62" w:rsidRDefault="00055891" w:rsidP="00055891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14:paraId="2C878D2C" w14:textId="77777777" w:rsidR="00055891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14:paraId="673F8E59" w14:textId="77777777" w:rsidR="00055891" w:rsidRPr="00D6140F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14:paraId="0C44E379" w14:textId="77777777"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6B5EBDE5" w14:textId="77777777" w:rsidTr="000152CB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9D74517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2825CA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E29F9B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9F5EAF1" w14:textId="77777777" w:rsidTr="000152C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CA7EC29" w14:textId="4E2135C9" w:rsidR="00104446" w:rsidRDefault="000152CB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01C7697" wp14:editId="7F0450AB">
                  <wp:extent cx="1919913" cy="1440000"/>
                  <wp:effectExtent l="0" t="0" r="0" b="0"/>
                  <wp:docPr id="12" name="Grafik 12" descr="Ein Bild, das draußen, Gebäude, T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draußen, Gebäude, Tag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11B9F03" w14:textId="6701781A" w:rsidR="00F725B1" w:rsidRPr="00F725B1" w:rsidRDefault="00F725B1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F725B1">
              <w:rPr>
                <w:rFonts w:cs="Arial"/>
                <w:color w:val="002364"/>
                <w:sz w:val="20"/>
                <w:szCs w:val="20"/>
              </w:rPr>
              <w:t>Natürliche Lüftungssysteme mit motorisch betätigten Fenstern sorgen für ein gesundes</w:t>
            </w:r>
            <w:r w:rsidRPr="00F725B1">
              <w:rPr>
                <w:rFonts w:cs="Arial"/>
                <w:color w:val="002364"/>
                <w:sz w:val="20"/>
                <w:szCs w:val="20"/>
              </w:rPr>
              <w:t xml:space="preserve"> und </w:t>
            </w:r>
            <w:r w:rsidRPr="00F725B1">
              <w:rPr>
                <w:rFonts w:cs="Arial"/>
                <w:color w:val="002364"/>
                <w:sz w:val="20"/>
                <w:szCs w:val="20"/>
              </w:rPr>
              <w:t>hygienische</w:t>
            </w:r>
            <w:r w:rsidRPr="00F725B1">
              <w:rPr>
                <w:rFonts w:cs="Arial"/>
                <w:color w:val="002364"/>
                <w:sz w:val="20"/>
                <w:szCs w:val="20"/>
              </w:rPr>
              <w:t>s</w:t>
            </w:r>
            <w:r w:rsidRPr="00F725B1">
              <w:rPr>
                <w:rFonts w:cs="Arial"/>
                <w:color w:val="002364"/>
                <w:sz w:val="20"/>
                <w:szCs w:val="20"/>
              </w:rPr>
              <w:t xml:space="preserve"> Raumklima</w:t>
            </w:r>
            <w:r w:rsidRPr="00F725B1"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BAFFFD1" w14:textId="4A921FE7" w:rsidR="00104446" w:rsidRPr="00104446" w:rsidRDefault="00F03E50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152CB" w14:paraId="7EEF4B74" w14:textId="77777777" w:rsidTr="000152CB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42D640" w14:textId="262771EA" w:rsidR="000152CB" w:rsidRDefault="000152CB" w:rsidP="000152CB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  <w:lang w:val="fr-FR"/>
              </w:rPr>
              <w:drawing>
                <wp:inline distT="0" distB="0" distL="0" distR="0" wp14:anchorId="5249DB37" wp14:editId="766BA6EE">
                  <wp:extent cx="1066146" cy="1440000"/>
                  <wp:effectExtent l="0" t="0" r="1270" b="0"/>
                  <wp:docPr id="2" name="Grafik 2" descr="Ein Bild, das Whiteboar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Whiteboar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4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1221FA8" w14:textId="1419DF4E" w:rsidR="000152CB" w:rsidRPr="00494786" w:rsidRDefault="00494786" w:rsidP="000152CB">
            <w:pPr>
              <w:rPr>
                <w:rFonts w:cs="Arial"/>
                <w:color w:val="002364"/>
                <w:sz w:val="20"/>
                <w:szCs w:val="20"/>
              </w:rPr>
            </w:pPr>
            <w:r w:rsidRPr="00494786">
              <w:rPr>
                <w:rFonts w:cs="Arial"/>
                <w:color w:val="002364"/>
                <w:sz w:val="20"/>
                <w:szCs w:val="20"/>
              </w:rPr>
              <w:t xml:space="preserve">Mit der IQ box </w:t>
            </w:r>
            <w:proofErr w:type="spellStart"/>
            <w:r w:rsidRPr="00494786">
              <w:rPr>
                <w:rFonts w:cs="Arial"/>
                <w:color w:val="002364"/>
                <w:sz w:val="20"/>
                <w:szCs w:val="20"/>
              </w:rPr>
              <w:t>Safety</w:t>
            </w:r>
            <w:proofErr w:type="spellEnd"/>
            <w:r w:rsidRPr="00494786">
              <w:rPr>
                <w:rFonts w:cs="Arial"/>
                <w:color w:val="002364"/>
                <w:sz w:val="20"/>
                <w:szCs w:val="20"/>
              </w:rPr>
              <w:t xml:space="preserve"> bringt GEZE eine TÜV-geprüfte Lösung für die Schließkantenabsicherung kraftbetätigter Fenster bis Schutzklasse 4 auf den Markt.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52531AC" w14:textId="39BA3D15" w:rsidR="000152CB" w:rsidRPr="00104446" w:rsidRDefault="000152CB" w:rsidP="000152C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152CB" w14:paraId="5B398574" w14:textId="77777777" w:rsidTr="000152CB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D2E9548" w14:textId="408D042F" w:rsidR="000152CB" w:rsidRDefault="000152CB" w:rsidP="000152CB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28A3D6CC" wp14:editId="79F26220">
                  <wp:extent cx="2164259" cy="1440000"/>
                  <wp:effectExtent l="0" t="0" r="0" b="0"/>
                  <wp:docPr id="1" name="Grafik 1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, drinn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25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21B39D" w14:textId="75A57F91" w:rsidR="000152CB" w:rsidRPr="00494786" w:rsidRDefault="00494786" w:rsidP="000152CB">
            <w:pPr>
              <w:rPr>
                <w:rFonts w:cs="Arial"/>
                <w:color w:val="002364"/>
                <w:sz w:val="20"/>
                <w:szCs w:val="20"/>
              </w:rPr>
            </w:pPr>
            <w:r w:rsidRPr="00494786">
              <w:rPr>
                <w:bCs/>
                <w:color w:val="002364"/>
                <w:sz w:val="20"/>
                <w:szCs w:val="20"/>
              </w:rPr>
              <w:t xml:space="preserve">Die GEZE IQ box </w:t>
            </w:r>
            <w:proofErr w:type="spellStart"/>
            <w:r w:rsidRPr="00494786">
              <w:rPr>
                <w:bCs/>
                <w:color w:val="002364"/>
                <w:sz w:val="20"/>
                <w:szCs w:val="20"/>
              </w:rPr>
              <w:t>Safety</w:t>
            </w:r>
            <w:proofErr w:type="spellEnd"/>
            <w:r w:rsidRPr="00494786">
              <w:rPr>
                <w:bCs/>
                <w:color w:val="002364"/>
                <w:sz w:val="20"/>
                <w:szCs w:val="20"/>
              </w:rPr>
              <w:t xml:space="preserve"> ist für Anwendungen im Bereich der natürlichen Lüftung und Rauchabzug sowie in Verbindung mit der GEZE IQ box KNX geeignet.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AF45A51" w14:textId="15C0634A" w:rsidR="000152CB" w:rsidRPr="00104446" w:rsidRDefault="000152CB" w:rsidP="000152C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43CB512A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7E8F0" w14:textId="77777777" w:rsidR="0001519F" w:rsidRDefault="0001519F" w:rsidP="008D6134">
      <w:pPr>
        <w:spacing w:line="240" w:lineRule="auto"/>
      </w:pPr>
      <w:r>
        <w:separator/>
      </w:r>
    </w:p>
  </w:endnote>
  <w:endnote w:type="continuationSeparator" w:id="0">
    <w:p w14:paraId="2020B70A" w14:textId="77777777" w:rsidR="0001519F" w:rsidRDefault="0001519F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81935" w14:textId="77777777" w:rsidR="0001519F" w:rsidRDefault="0001519F" w:rsidP="008D6134">
      <w:pPr>
        <w:spacing w:line="240" w:lineRule="auto"/>
      </w:pPr>
      <w:r>
        <w:separator/>
      </w:r>
    </w:p>
  </w:footnote>
  <w:footnote w:type="continuationSeparator" w:id="0">
    <w:p w14:paraId="7319E847" w14:textId="77777777" w:rsidR="0001519F" w:rsidRDefault="0001519F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F725B1" w14:paraId="69591F5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F9D8737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7B7E905F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B1569EA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F03E50" w:rsidRPr="008B572B">
            <w:t>Presse</w:t>
          </w:r>
          <w:r>
            <w:fldChar w:fldCharType="end"/>
          </w:r>
          <w:r w:rsidR="00695278">
            <w:t>fotos</w:t>
          </w:r>
        </w:p>
        <w:p w14:paraId="1F8CE6CA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4CF63CC" w14:textId="77777777" w:rsidTr="00B556B7">
      <w:trPr>
        <w:trHeight w:hRule="exact" w:val="215"/>
      </w:trPr>
      <w:tc>
        <w:tcPr>
          <w:tcW w:w="7359" w:type="dxa"/>
        </w:tcPr>
        <w:p w14:paraId="4175872B" w14:textId="6B88514B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F03E50">
                <w:t>13.01.2021</w:t>
              </w:r>
            </w:sdtContent>
          </w:sdt>
        </w:p>
      </w:tc>
    </w:tr>
  </w:tbl>
  <w:p w14:paraId="33346785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C742E0F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9DAE5BA" wp14:editId="0DAC095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91EDC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F725B1" w14:paraId="4E9AC931" w14:textId="77777777" w:rsidTr="005A529F">
      <w:trPr>
        <w:trHeight w:hRule="exact" w:val="198"/>
      </w:trPr>
      <w:tc>
        <w:tcPr>
          <w:tcW w:w="7371" w:type="dxa"/>
        </w:tcPr>
        <w:p w14:paraId="3621ED5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68CFFF2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3254B8C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0E7CEF23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1BEFBA68" wp14:editId="56CEF32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C533B64" wp14:editId="001A60D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79FF3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F010493" wp14:editId="35193C4B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9A5DB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50"/>
    <w:rsid w:val="0001519F"/>
    <w:rsid w:val="000152CB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23060"/>
    <w:rsid w:val="00454337"/>
    <w:rsid w:val="00494786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D4F8A"/>
    <w:rsid w:val="007E700E"/>
    <w:rsid w:val="007F0435"/>
    <w:rsid w:val="00846FEA"/>
    <w:rsid w:val="008510DC"/>
    <w:rsid w:val="00862803"/>
    <w:rsid w:val="00863B08"/>
    <w:rsid w:val="0088387C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0464F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03E50"/>
    <w:rsid w:val="00F15040"/>
    <w:rsid w:val="00F46B41"/>
    <w:rsid w:val="00F54D6E"/>
    <w:rsid w:val="00F725B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8B230"/>
  <w15:docId w15:val="{5175B8DE-99F1-9344-A4F4-458AFD7A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0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F720B2AD9A8F94A875A2E8604F6E3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AFA630-4330-FE41-914B-731A67BCCA64}"/>
      </w:docPartPr>
      <w:docPartBody>
        <w:p w:rsidR="00B1026E" w:rsidRDefault="00CE2EB9">
          <w:pPr>
            <w:pStyle w:val="7F720B2AD9A8F94A875A2E8604F6E3F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B9"/>
    <w:rsid w:val="001A78DF"/>
    <w:rsid w:val="003E198B"/>
    <w:rsid w:val="00B1026E"/>
    <w:rsid w:val="00BB2EEC"/>
    <w:rsid w:val="00CE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F720B2AD9A8F94A875A2E8604F6E3F2">
    <w:name w:val="7F720B2AD9A8F94A875A2E8604F6E3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92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4</cp:revision>
  <cp:lastPrinted>2019-11-28T10:39:00Z</cp:lastPrinted>
  <dcterms:created xsi:type="dcterms:W3CDTF">2020-12-15T15:39:00Z</dcterms:created>
  <dcterms:modified xsi:type="dcterms:W3CDTF">2021-01-12T08:15:00Z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